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Pr="00487922" w:rsidRDefault="00451CCD" w:rsidP="00C858DE">
      <w:pPr>
        <w:tabs>
          <w:tab w:val="left" w:pos="851"/>
        </w:tabs>
        <w:ind w:left="-567" w:firstLine="1418"/>
        <w:rPr>
          <w:sz w:val="24"/>
          <w:szCs w:val="24"/>
        </w:rPr>
      </w:pPr>
    </w:p>
    <w:p w:rsidR="00451CCD" w:rsidRPr="00487922" w:rsidRDefault="00451CCD" w:rsidP="00451CCD">
      <w:pPr>
        <w:ind w:left="-567"/>
        <w:rPr>
          <w:sz w:val="24"/>
          <w:szCs w:val="24"/>
        </w:rPr>
      </w:pPr>
    </w:p>
    <w:p w:rsidR="00451CCD" w:rsidRPr="00487922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246E9" w:rsidRDefault="006246E9" w:rsidP="006246E9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15</w:t>
      </w:r>
      <w:r w:rsidR="005D05A0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D938A0">
        <w:rPr>
          <w:rStyle w:val="a6"/>
          <w:rFonts w:ascii="Times New Roman" w:hAnsi="Times New Roman" w:cs="Times New Roman"/>
          <w:sz w:val="24"/>
          <w:szCs w:val="24"/>
        </w:rPr>
        <w:t>07</w:t>
      </w:r>
      <w:r w:rsidR="004F426C" w:rsidRPr="00487922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487922" w:rsidRPr="00487922">
        <w:rPr>
          <w:rStyle w:val="a6"/>
          <w:rFonts w:ascii="Times New Roman" w:hAnsi="Times New Roman" w:cs="Times New Roman"/>
          <w:sz w:val="24"/>
          <w:szCs w:val="24"/>
        </w:rPr>
        <w:t>2021</w:t>
      </w:r>
    </w:p>
    <w:p w:rsidR="006246E9" w:rsidRPr="00C646E0" w:rsidRDefault="006246E9" w:rsidP="006246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6E0">
        <w:rPr>
          <w:rFonts w:ascii="Times New Roman" w:eastAsia="Calibri" w:hAnsi="Times New Roman" w:cs="Times New Roman"/>
          <w:b/>
          <w:sz w:val="24"/>
          <w:szCs w:val="24"/>
        </w:rPr>
        <w:t>Волонтеры «Газпром энергосбыт Тюмень» научат слепых и слабовидящих людей пользоваться тактильными тростями</w:t>
      </w:r>
    </w:p>
    <w:p w:rsidR="006246E9" w:rsidRPr="00C646E0" w:rsidRDefault="006246E9" w:rsidP="006246E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 конца лета планируется обучить ориентированию в пространстве с помощью современного оборудования 60 слепых и слабовидящих </w:t>
      </w:r>
      <w:proofErr w:type="spellStart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югорчан</w:t>
      </w:r>
      <w:proofErr w:type="spellEnd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Урае</w:t>
      </w:r>
      <w:proofErr w:type="spellEnd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Нягани</w:t>
      </w:r>
      <w:proofErr w:type="spellEnd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Ханты-Мансийске, Сургуте, Нижневартовске, Советском и </w:t>
      </w:r>
      <w:proofErr w:type="spellStart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Югорске</w:t>
      </w:r>
      <w:proofErr w:type="spellEnd"/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646E0">
        <w:rPr>
          <w:rFonts w:ascii="Calibri" w:eastAsia="Calibri" w:hAnsi="Calibri" w:cs="Times New Roman"/>
        </w:rPr>
        <w:t xml:space="preserve"> </w:t>
      </w:r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>Участникам практических занятий волонтеры-энергетики подарят «белые трости» с вращающимися нак</w:t>
      </w:r>
      <w:r w:rsidR="00776CBE">
        <w:rPr>
          <w:rFonts w:ascii="Times New Roman" w:eastAsia="Calibri" w:hAnsi="Times New Roman" w:cs="Times New Roman"/>
          <w:b/>
          <w:i/>
          <w:sz w:val="24"/>
          <w:szCs w:val="24"/>
        </w:rPr>
        <w:t>онечниками и цифровые маркеры-</w:t>
      </w:r>
      <w:r w:rsidRPr="00C646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диктофоны, которые АО «Газпром энергосбыт Тюмень» закупило в рамках благотворительного проекта «Вижу сердцем».  </w:t>
      </w:r>
    </w:p>
    <w:p w:rsidR="006246E9" w:rsidRPr="00C646E0" w:rsidRDefault="006246E9" w:rsidP="006246E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6E0">
        <w:rPr>
          <w:rFonts w:ascii="Times New Roman" w:eastAsia="Calibri" w:hAnsi="Times New Roman" w:cs="Times New Roman"/>
          <w:sz w:val="24"/>
          <w:szCs w:val="24"/>
        </w:rPr>
        <w:t>Обучение проходит при поддержке Ханты-Мансийской региональной организации Всероссийского общества слепых и благотворительного фонда «Искусство, наука и спорт». Уникальные навыки применения различных техник владения тактильной (белой) тростью волонтерам-энергетикам передаст специалист по ориентированию и мобильности, тифлопедагог из г. Оренбург</w:t>
      </w:r>
      <w:r w:rsidR="00776CBE">
        <w:rPr>
          <w:rFonts w:ascii="Times New Roman" w:eastAsia="Calibri" w:hAnsi="Times New Roman" w:cs="Times New Roman"/>
          <w:sz w:val="24"/>
          <w:szCs w:val="24"/>
        </w:rPr>
        <w:t>а</w:t>
      </w: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CBE">
        <w:rPr>
          <w:rFonts w:ascii="Times New Roman" w:eastAsia="Calibri" w:hAnsi="Times New Roman" w:cs="Times New Roman"/>
          <w:b/>
          <w:sz w:val="24"/>
          <w:szCs w:val="24"/>
        </w:rPr>
        <w:t>Галина Кудряшова</w:t>
      </w:r>
      <w:r w:rsidRPr="00C646E0">
        <w:rPr>
          <w:rFonts w:ascii="Times New Roman" w:eastAsia="Calibri" w:hAnsi="Times New Roman" w:cs="Times New Roman"/>
          <w:sz w:val="24"/>
          <w:szCs w:val="24"/>
        </w:rPr>
        <w:t>. После чего опытный преподаватель и волонтеры-</w:t>
      </w:r>
      <w:proofErr w:type="spellStart"/>
      <w:r w:rsidRPr="00C646E0">
        <w:rPr>
          <w:rFonts w:ascii="Times New Roman" w:eastAsia="Calibri" w:hAnsi="Times New Roman" w:cs="Times New Roman"/>
          <w:sz w:val="24"/>
          <w:szCs w:val="24"/>
        </w:rPr>
        <w:t>тьютеры</w:t>
      </w:r>
      <w:proofErr w:type="spellEnd"/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 вместе проведут практические занятия для инвалидов по зрению. </w:t>
      </w:r>
    </w:p>
    <w:p w:rsidR="006246E9" w:rsidRPr="00C646E0" w:rsidRDefault="006246E9" w:rsidP="006246E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6E0">
        <w:rPr>
          <w:rFonts w:ascii="Times New Roman" w:eastAsia="Calibri" w:hAnsi="Times New Roman" w:cs="Times New Roman"/>
          <w:sz w:val="24"/>
          <w:szCs w:val="24"/>
        </w:rPr>
        <w:t>«</w:t>
      </w:r>
      <w:r w:rsidRPr="00C646E0">
        <w:rPr>
          <w:rFonts w:ascii="Times New Roman" w:eastAsia="Calibri" w:hAnsi="Times New Roman" w:cs="Times New Roman"/>
          <w:i/>
          <w:sz w:val="24"/>
          <w:szCs w:val="24"/>
        </w:rPr>
        <w:t xml:space="preserve">Ханты-Мансийский автономный округ станет первой площадкой для реализации мероприятий в рамках благотворительного проекта «Вижу сердцем» АО «Газпром энергосбыт Тюмень» для поддержки слепых и слабовидящих людей, проживающих на территории Тюменской области. В период пандемии люди с инвалидностью оказались самыми беззащитными. Обеспечение инвалидов по зрению современными техническими средствами реабилитации, обучение их использованию поможет социализации данной категории людей и придаст новый импульс развитию корпоративного </w:t>
      </w:r>
      <w:proofErr w:type="spellStart"/>
      <w:r w:rsidRPr="00C646E0">
        <w:rPr>
          <w:rFonts w:ascii="Times New Roman" w:eastAsia="Calibri" w:hAnsi="Times New Roman" w:cs="Times New Roman"/>
          <w:i/>
          <w:sz w:val="24"/>
          <w:szCs w:val="24"/>
        </w:rPr>
        <w:t>волонтерства</w:t>
      </w:r>
      <w:proofErr w:type="spellEnd"/>
      <w:r w:rsidRPr="00C646E0">
        <w:rPr>
          <w:rFonts w:ascii="Times New Roman" w:eastAsia="Calibri" w:hAnsi="Times New Roman" w:cs="Times New Roman"/>
          <w:i/>
          <w:sz w:val="24"/>
          <w:szCs w:val="24"/>
        </w:rPr>
        <w:t xml:space="preserve"> нашей компании», </w:t>
      </w: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— отметила генеральный директор АО «Газпром энергосбыт Тюмень» </w:t>
      </w:r>
      <w:r w:rsidRPr="00C646E0">
        <w:rPr>
          <w:rFonts w:ascii="Times New Roman" w:eastAsia="Calibri" w:hAnsi="Times New Roman" w:cs="Times New Roman"/>
          <w:b/>
          <w:sz w:val="24"/>
          <w:szCs w:val="24"/>
        </w:rPr>
        <w:t>Татьяна Бычкова</w:t>
      </w: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46E9" w:rsidRPr="00C646E0" w:rsidRDefault="006246E9" w:rsidP="006246E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6E0">
        <w:rPr>
          <w:rFonts w:ascii="Times New Roman" w:eastAsia="Calibri" w:hAnsi="Times New Roman" w:cs="Times New Roman"/>
          <w:sz w:val="24"/>
          <w:szCs w:val="24"/>
        </w:rPr>
        <w:t>Первые практические курсы по при</w:t>
      </w:r>
      <w:r w:rsidR="00F060F3">
        <w:rPr>
          <w:rFonts w:ascii="Times New Roman" w:eastAsia="Calibri" w:hAnsi="Times New Roman" w:cs="Times New Roman"/>
          <w:sz w:val="24"/>
          <w:szCs w:val="24"/>
        </w:rPr>
        <w:t>менению тактильных тростей в минувшие</w:t>
      </w: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 выходные стартовали в </w:t>
      </w:r>
      <w:proofErr w:type="spellStart"/>
      <w:r w:rsidRPr="00C646E0">
        <w:rPr>
          <w:rFonts w:ascii="Times New Roman" w:eastAsia="Calibri" w:hAnsi="Times New Roman" w:cs="Times New Roman"/>
          <w:sz w:val="24"/>
          <w:szCs w:val="24"/>
        </w:rPr>
        <w:t>Урае</w:t>
      </w:r>
      <w:proofErr w:type="spellEnd"/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. Также аналогичные занятия будут организованы в летний период еще в шести муниципалитетах Югры.     </w:t>
      </w:r>
    </w:p>
    <w:p w:rsidR="006246E9" w:rsidRPr="00C646E0" w:rsidRDefault="006246E9" w:rsidP="006246E9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6E0">
        <w:rPr>
          <w:rFonts w:ascii="Times New Roman" w:eastAsia="Calibri" w:hAnsi="Times New Roman" w:cs="Times New Roman"/>
          <w:i/>
          <w:sz w:val="24"/>
          <w:szCs w:val="24"/>
        </w:rPr>
        <w:t>«Белая трость» — это своеобразный помощник любого слепого человека. У многих инвалидов по зрению разбиты колени, потому что они часто спотыкаются о разные препятствия и падают. «Белая трость» помогает избежать болезненных и неприятных падений, позволяя слепому человеку чувствовать себя на улице уве</w:t>
      </w:r>
      <w:bookmarkStart w:id="0" w:name="_GoBack"/>
      <w:bookmarkEnd w:id="0"/>
      <w:r w:rsidRPr="00C646E0">
        <w:rPr>
          <w:rFonts w:ascii="Times New Roman" w:eastAsia="Calibri" w:hAnsi="Times New Roman" w:cs="Times New Roman"/>
          <w:i/>
          <w:sz w:val="24"/>
          <w:szCs w:val="24"/>
        </w:rPr>
        <w:t>ренно. А цифровые маркеры облегчают повседневную жизнь незрячих людей, к примеру, позволяя с легкостью находить дома нужные лекарства или продукты</w:t>
      </w: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», — рассказал </w:t>
      </w:r>
      <w:r w:rsidRPr="00C646E0">
        <w:rPr>
          <w:rFonts w:ascii="Times New Roman" w:eastAsia="Calibri" w:hAnsi="Times New Roman" w:cs="Times New Roman"/>
          <w:b/>
          <w:sz w:val="24"/>
          <w:szCs w:val="24"/>
        </w:rPr>
        <w:t>Петр Носов</w:t>
      </w:r>
      <w:r w:rsidRPr="00C646E0">
        <w:rPr>
          <w:rFonts w:ascii="Times New Roman" w:eastAsia="Calibri" w:hAnsi="Times New Roman" w:cs="Times New Roman"/>
          <w:sz w:val="24"/>
          <w:szCs w:val="24"/>
        </w:rPr>
        <w:t>, председатель Ханты-Мансийской региональной организации Всероссийского общества слепых, член Совета по делам инвалидов при губернаторе Югры.</w:t>
      </w:r>
    </w:p>
    <w:p w:rsidR="006246E9" w:rsidRPr="006246E9" w:rsidRDefault="006246E9" w:rsidP="006246E9">
      <w:pPr>
        <w:spacing w:after="160" w:line="259" w:lineRule="auto"/>
        <w:ind w:firstLine="851"/>
        <w:jc w:val="both"/>
      </w:pPr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Добавим, важная миссия поддержки слепых и слабовидящих земляков не ограничится территорией Ханты-Мансийского автономного округа. До конца этого года </w:t>
      </w:r>
      <w:proofErr w:type="spellStart"/>
      <w:r w:rsidRPr="00C646E0">
        <w:rPr>
          <w:rFonts w:ascii="Times New Roman" w:eastAsia="Calibri" w:hAnsi="Times New Roman" w:cs="Times New Roman"/>
          <w:sz w:val="24"/>
          <w:szCs w:val="24"/>
        </w:rPr>
        <w:lastRenderedPageBreak/>
        <w:t>энергосбытовая</w:t>
      </w:r>
      <w:proofErr w:type="spellEnd"/>
      <w:r w:rsidRPr="00C646E0">
        <w:rPr>
          <w:rFonts w:ascii="Times New Roman" w:eastAsia="Calibri" w:hAnsi="Times New Roman" w:cs="Times New Roman"/>
          <w:sz w:val="24"/>
          <w:szCs w:val="24"/>
        </w:rPr>
        <w:t xml:space="preserve"> компания организует различные мероприятия в рамках благотворительного проекта «Вижу сердцем» на Ямале и юге Тюменской области. </w:t>
      </w:r>
    </w:p>
    <w:p w:rsidR="00487922" w:rsidRPr="00B6569F" w:rsidRDefault="00D938A0" w:rsidP="006246E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16-808)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Елена Семёнова</w:t>
      </w:r>
    </w:p>
    <w:p w:rsidR="00487922" w:rsidRPr="00031CE7" w:rsidRDefault="00487922" w:rsidP="00487922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031CE7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487922" w:rsidRPr="00031CE7" w:rsidRDefault="007959FC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6" w:history="1"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487922" w:rsidRPr="00031CE7" w:rsidRDefault="00487922" w:rsidP="00487922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031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7922" w:rsidRPr="00031CE7" w:rsidRDefault="007959FC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7" w:history="1"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31CE7" w:rsidRDefault="007959FC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8" w:history="1"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87922" w:rsidRPr="00031CE7" w:rsidRDefault="007959FC" w:rsidP="00487922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</w:t>
        </w:r>
        <w:proofErr w:type="spellStart"/>
        <w:r w:rsidR="00487922" w:rsidRPr="00031CE7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B87" w:rsidRPr="00031CE7" w:rsidRDefault="00476B87" w:rsidP="0075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91E" w:rsidRPr="00C858DE" w:rsidRDefault="00EA591E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</w:p>
    <w:sectPr w:rsidR="00EA591E" w:rsidRPr="00C858DE" w:rsidSect="007542D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FC" w:rsidRDefault="007959FC" w:rsidP="00745309">
      <w:pPr>
        <w:spacing w:after="0" w:line="240" w:lineRule="auto"/>
      </w:pPr>
      <w:r>
        <w:separator/>
      </w:r>
    </w:p>
  </w:endnote>
  <w:endnote w:type="continuationSeparator" w:id="0">
    <w:p w:rsidR="007959FC" w:rsidRDefault="007959FC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FC" w:rsidRDefault="007959FC" w:rsidP="00745309">
      <w:pPr>
        <w:spacing w:after="0" w:line="240" w:lineRule="auto"/>
      </w:pPr>
      <w:r>
        <w:separator/>
      </w:r>
    </w:p>
  </w:footnote>
  <w:footnote w:type="continuationSeparator" w:id="0">
    <w:p w:rsidR="007959FC" w:rsidRDefault="007959FC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24E5C"/>
    <w:rsid w:val="00031CE7"/>
    <w:rsid w:val="000638BC"/>
    <w:rsid w:val="000901E5"/>
    <w:rsid w:val="00095BD0"/>
    <w:rsid w:val="000C7E1C"/>
    <w:rsid w:val="000D0AE6"/>
    <w:rsid w:val="00140689"/>
    <w:rsid w:val="001436D1"/>
    <w:rsid w:val="00167044"/>
    <w:rsid w:val="001B198D"/>
    <w:rsid w:val="00251987"/>
    <w:rsid w:val="002C4D16"/>
    <w:rsid w:val="00334EFA"/>
    <w:rsid w:val="00343B37"/>
    <w:rsid w:val="00350E64"/>
    <w:rsid w:val="00387CE8"/>
    <w:rsid w:val="003A50ED"/>
    <w:rsid w:val="003D0842"/>
    <w:rsid w:val="003E6722"/>
    <w:rsid w:val="0040263A"/>
    <w:rsid w:val="00402A85"/>
    <w:rsid w:val="00451CCD"/>
    <w:rsid w:val="00476B87"/>
    <w:rsid w:val="004860B4"/>
    <w:rsid w:val="00487922"/>
    <w:rsid w:val="004F3157"/>
    <w:rsid w:val="004F426C"/>
    <w:rsid w:val="005628FD"/>
    <w:rsid w:val="00564DBC"/>
    <w:rsid w:val="005C3DA8"/>
    <w:rsid w:val="005D05A0"/>
    <w:rsid w:val="005D336A"/>
    <w:rsid w:val="005F67D3"/>
    <w:rsid w:val="006108DB"/>
    <w:rsid w:val="006246E9"/>
    <w:rsid w:val="0063369F"/>
    <w:rsid w:val="0065221B"/>
    <w:rsid w:val="00721557"/>
    <w:rsid w:val="00726554"/>
    <w:rsid w:val="00745309"/>
    <w:rsid w:val="007542D9"/>
    <w:rsid w:val="00771552"/>
    <w:rsid w:val="00776CBE"/>
    <w:rsid w:val="007959FC"/>
    <w:rsid w:val="00797DC1"/>
    <w:rsid w:val="007D5CFD"/>
    <w:rsid w:val="007E1300"/>
    <w:rsid w:val="007F49F2"/>
    <w:rsid w:val="00812FC6"/>
    <w:rsid w:val="00814539"/>
    <w:rsid w:val="00834E5E"/>
    <w:rsid w:val="008F6AFB"/>
    <w:rsid w:val="0090031A"/>
    <w:rsid w:val="009976A9"/>
    <w:rsid w:val="009E33F1"/>
    <w:rsid w:val="009F25A8"/>
    <w:rsid w:val="00A61043"/>
    <w:rsid w:val="00B340A4"/>
    <w:rsid w:val="00B36F25"/>
    <w:rsid w:val="00B3736B"/>
    <w:rsid w:val="00B420F9"/>
    <w:rsid w:val="00B457C1"/>
    <w:rsid w:val="00B6569F"/>
    <w:rsid w:val="00BA4851"/>
    <w:rsid w:val="00BD1EDE"/>
    <w:rsid w:val="00BD57AB"/>
    <w:rsid w:val="00C27435"/>
    <w:rsid w:val="00C45477"/>
    <w:rsid w:val="00C500B1"/>
    <w:rsid w:val="00C858DE"/>
    <w:rsid w:val="00CB3AE6"/>
    <w:rsid w:val="00CD0177"/>
    <w:rsid w:val="00CF3ABE"/>
    <w:rsid w:val="00D034E6"/>
    <w:rsid w:val="00D051BE"/>
    <w:rsid w:val="00D15460"/>
    <w:rsid w:val="00D938A0"/>
    <w:rsid w:val="00DE4FFB"/>
    <w:rsid w:val="00E213B6"/>
    <w:rsid w:val="00E35E2C"/>
    <w:rsid w:val="00E7661D"/>
    <w:rsid w:val="00EA591E"/>
    <w:rsid w:val="00F060F3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7B61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sbt.tyum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gesbt.tyum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esbt.tyum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Семёнова Елена Анатольевна</cp:lastModifiedBy>
  <cp:revision>31</cp:revision>
  <cp:lastPrinted>2021-07-02T07:42:00Z</cp:lastPrinted>
  <dcterms:created xsi:type="dcterms:W3CDTF">2020-04-23T11:17:00Z</dcterms:created>
  <dcterms:modified xsi:type="dcterms:W3CDTF">2021-07-15T11:26:00Z</dcterms:modified>
</cp:coreProperties>
</file>